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3C2" w:rsidRPr="00B66C3F" w:rsidRDefault="00186517" w:rsidP="00186517">
      <w:pPr>
        <w:tabs>
          <w:tab w:val="left" w:pos="1440"/>
        </w:tabs>
        <w:ind w:left="0"/>
        <w:rPr>
          <w:rStyle w:val="MessageHeaderLabel"/>
          <w:rFonts w:ascii="Times New Roman" w:hAnsi="Times New Roman"/>
          <w:b w:val="0"/>
          <w:spacing w:val="0"/>
          <w:sz w:val="24"/>
          <w:szCs w:val="18"/>
          <w:lang w:val="hr-HR"/>
        </w:rPr>
      </w:pPr>
      <w:r>
        <w:rPr>
          <w:rStyle w:val="MessageHeaderLabel"/>
          <w:rFonts w:ascii="Times New Roman" w:hAnsi="Times New Roman"/>
          <w:b w:val="0"/>
          <w:spacing w:val="0"/>
          <w:sz w:val="24"/>
          <w:szCs w:val="18"/>
          <w:lang w:val="hr-HR"/>
        </w:rPr>
        <w:t xml:space="preserve">              </w:t>
      </w:r>
      <w:r w:rsidR="000023C2" w:rsidRPr="00B66C3F">
        <w:rPr>
          <w:rStyle w:val="MessageHeaderLabel"/>
          <w:rFonts w:ascii="Times New Roman" w:hAnsi="Times New Roman"/>
          <w:b w:val="0"/>
          <w:spacing w:val="0"/>
          <w:sz w:val="24"/>
          <w:szCs w:val="18"/>
          <w:lang w:val="hr-HR"/>
        </w:rPr>
        <w:t>Klasa:</w:t>
      </w:r>
      <w:r w:rsidR="00B66C3F">
        <w:rPr>
          <w:rStyle w:val="MessageHeaderLabel"/>
          <w:rFonts w:ascii="Times New Roman" w:hAnsi="Times New Roman"/>
          <w:b w:val="0"/>
          <w:spacing w:val="0"/>
          <w:sz w:val="24"/>
          <w:szCs w:val="18"/>
          <w:lang w:val="hr-HR"/>
        </w:rPr>
        <w:t xml:space="preserve"> </w:t>
      </w:r>
      <w:r w:rsidR="000F6FAF">
        <w:rPr>
          <w:rStyle w:val="MessageHeaderLabel"/>
          <w:rFonts w:ascii="Times New Roman" w:hAnsi="Times New Roman"/>
          <w:b w:val="0"/>
          <w:spacing w:val="0"/>
          <w:sz w:val="24"/>
          <w:szCs w:val="18"/>
          <w:lang w:val="hr-HR"/>
        </w:rPr>
        <w:t>003-06/20-01/01</w:t>
      </w:r>
    </w:p>
    <w:p w:rsidR="00B66C3F" w:rsidRDefault="000023C2">
      <w:pPr>
        <w:tabs>
          <w:tab w:val="left" w:pos="1800"/>
        </w:tabs>
        <w:rPr>
          <w:sz w:val="24"/>
          <w:lang w:val="hr-HR"/>
        </w:rPr>
      </w:pPr>
      <w:proofErr w:type="spellStart"/>
      <w:r w:rsidRPr="00B66C3F">
        <w:rPr>
          <w:rStyle w:val="MessageHeaderLabel"/>
          <w:rFonts w:ascii="Times New Roman" w:hAnsi="Times New Roman"/>
          <w:b w:val="0"/>
          <w:spacing w:val="0"/>
          <w:sz w:val="24"/>
          <w:szCs w:val="18"/>
          <w:lang w:val="hr-HR"/>
        </w:rPr>
        <w:t>Ur</w:t>
      </w:r>
      <w:proofErr w:type="spellEnd"/>
      <w:r w:rsidRPr="00B66C3F">
        <w:rPr>
          <w:rStyle w:val="MessageHeaderLabel"/>
          <w:rFonts w:ascii="Times New Roman" w:hAnsi="Times New Roman"/>
          <w:b w:val="0"/>
          <w:spacing w:val="0"/>
          <w:sz w:val="24"/>
          <w:szCs w:val="18"/>
          <w:lang w:val="hr-HR"/>
        </w:rPr>
        <w:t>. Broj</w:t>
      </w:r>
      <w:r w:rsidRPr="00B66C3F">
        <w:rPr>
          <w:rStyle w:val="MessageHeaderLabel"/>
          <w:b w:val="0"/>
          <w:sz w:val="24"/>
          <w:lang w:val="hr-HR"/>
        </w:rPr>
        <w:t>:</w:t>
      </w:r>
      <w:r w:rsidR="00205433">
        <w:rPr>
          <w:sz w:val="24"/>
          <w:lang w:val="hr-HR"/>
        </w:rPr>
        <w:t xml:space="preserve"> </w:t>
      </w:r>
      <w:r w:rsidR="00B66C3F">
        <w:rPr>
          <w:sz w:val="24"/>
          <w:lang w:val="hr-HR"/>
        </w:rPr>
        <w:t>2167-01-20-2</w:t>
      </w:r>
    </w:p>
    <w:p w:rsidR="00B66C3F" w:rsidRDefault="00B66C3F">
      <w:pPr>
        <w:tabs>
          <w:tab w:val="left" w:pos="1800"/>
        </w:tabs>
        <w:rPr>
          <w:sz w:val="24"/>
          <w:lang w:val="hr-HR"/>
        </w:rPr>
      </w:pPr>
      <w:r>
        <w:rPr>
          <w:sz w:val="24"/>
          <w:lang w:val="hr-HR"/>
        </w:rPr>
        <w:t xml:space="preserve">Poreč, </w:t>
      </w:r>
      <w:r w:rsidR="00205433">
        <w:rPr>
          <w:sz w:val="24"/>
          <w:lang w:val="hr-HR"/>
        </w:rPr>
        <w:t xml:space="preserve">01. </w:t>
      </w:r>
      <w:r>
        <w:rPr>
          <w:sz w:val="24"/>
          <w:lang w:val="hr-HR"/>
        </w:rPr>
        <w:t>srpnja 2020.god.</w:t>
      </w:r>
    </w:p>
    <w:p w:rsidR="000023C2" w:rsidRDefault="000023C2">
      <w:pPr>
        <w:pStyle w:val="Zaglavlje"/>
        <w:tabs>
          <w:tab w:val="clear" w:pos="4536"/>
          <w:tab w:val="clear" w:pos="9072"/>
        </w:tabs>
        <w:rPr>
          <w:lang w:val="hr-HR"/>
        </w:rPr>
      </w:pPr>
    </w:p>
    <w:p w:rsidR="00B66C3F" w:rsidRDefault="00B66C3F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  <w:r w:rsidRPr="00B66C3F">
        <w:rPr>
          <w:sz w:val="24"/>
          <w:szCs w:val="24"/>
          <w:lang w:val="hr-HR"/>
        </w:rPr>
        <w:t xml:space="preserve">Na temelju članka </w:t>
      </w:r>
      <w:r w:rsidR="000F6FAF">
        <w:rPr>
          <w:sz w:val="24"/>
          <w:szCs w:val="24"/>
          <w:lang w:val="hr-HR"/>
        </w:rPr>
        <w:t>6</w:t>
      </w:r>
      <w:r w:rsidR="00C145C6">
        <w:rPr>
          <w:sz w:val="24"/>
          <w:szCs w:val="24"/>
          <w:lang w:val="hr-HR"/>
        </w:rPr>
        <w:t>3</w:t>
      </w:r>
      <w:bookmarkStart w:id="0" w:name="_GoBack"/>
      <w:bookmarkEnd w:id="0"/>
      <w:r w:rsidR="000F6FAF">
        <w:rPr>
          <w:sz w:val="24"/>
          <w:szCs w:val="24"/>
          <w:lang w:val="hr-HR"/>
        </w:rPr>
        <w:t xml:space="preserve">. </w:t>
      </w:r>
      <w:r w:rsidRPr="00B66C3F">
        <w:rPr>
          <w:sz w:val="24"/>
          <w:szCs w:val="24"/>
          <w:lang w:val="hr-HR"/>
        </w:rPr>
        <w:t xml:space="preserve">Statuta Turističko-ugostiteljske škole Antona </w:t>
      </w:r>
      <w:proofErr w:type="spellStart"/>
      <w:r w:rsidRPr="00B66C3F">
        <w:rPr>
          <w:sz w:val="24"/>
          <w:szCs w:val="24"/>
          <w:lang w:val="hr-HR"/>
        </w:rPr>
        <w:t>Štifanića</w:t>
      </w:r>
      <w:proofErr w:type="spellEnd"/>
      <w:r w:rsidRPr="00B66C3F">
        <w:rPr>
          <w:sz w:val="24"/>
          <w:szCs w:val="24"/>
          <w:lang w:val="hr-HR"/>
        </w:rPr>
        <w:t xml:space="preserve"> Poreč, a u vezi s člankom 5.stavka</w:t>
      </w:r>
      <w:r>
        <w:rPr>
          <w:sz w:val="24"/>
          <w:szCs w:val="24"/>
          <w:lang w:val="hr-HR"/>
        </w:rPr>
        <w:t xml:space="preserve"> </w:t>
      </w:r>
      <w:r w:rsidRPr="00B66C3F">
        <w:rPr>
          <w:sz w:val="24"/>
          <w:szCs w:val="24"/>
          <w:lang w:val="hr-HR"/>
        </w:rPr>
        <w:t xml:space="preserve">1. Pravilnika o obavljanju djelatnosti u svezi sa zapošljavanjem ( N.N.br.28/19) , </w:t>
      </w:r>
      <w:r>
        <w:rPr>
          <w:sz w:val="24"/>
          <w:szCs w:val="24"/>
          <w:lang w:val="hr-HR"/>
        </w:rPr>
        <w:t>Školski odbor na sjednici održanoj dana 01.srpnja 2020.god., donosi</w:t>
      </w:r>
    </w:p>
    <w:p w:rsidR="00B66C3F" w:rsidRDefault="00B66C3F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</w:p>
    <w:p w:rsidR="00B66C3F" w:rsidRDefault="00B66C3F" w:rsidP="00B66C3F">
      <w:pPr>
        <w:pStyle w:val="Zaglavlje"/>
        <w:tabs>
          <w:tab w:val="clear" w:pos="4536"/>
          <w:tab w:val="clear" w:pos="9072"/>
        </w:tabs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UVJETE POSLOVANJA</w:t>
      </w:r>
    </w:p>
    <w:p w:rsidR="00B66C3F" w:rsidRDefault="00B66C3F" w:rsidP="00B66C3F">
      <w:pPr>
        <w:pStyle w:val="Zaglavlje"/>
        <w:tabs>
          <w:tab w:val="clear" w:pos="4536"/>
          <w:tab w:val="clear" w:pos="9072"/>
        </w:tabs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učeničkog servisa Turističko-ugostiteljske</w:t>
      </w:r>
    </w:p>
    <w:p w:rsidR="00B66C3F" w:rsidRDefault="00B66C3F" w:rsidP="00B66C3F">
      <w:pPr>
        <w:pStyle w:val="Zaglavlje"/>
        <w:tabs>
          <w:tab w:val="clear" w:pos="4536"/>
          <w:tab w:val="clear" w:pos="9072"/>
        </w:tabs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škole Antona </w:t>
      </w:r>
      <w:proofErr w:type="spellStart"/>
      <w:r>
        <w:rPr>
          <w:sz w:val="24"/>
          <w:szCs w:val="24"/>
          <w:lang w:val="hr-HR"/>
        </w:rPr>
        <w:t>Štifanića</w:t>
      </w:r>
      <w:proofErr w:type="spellEnd"/>
      <w:r>
        <w:rPr>
          <w:sz w:val="24"/>
          <w:szCs w:val="24"/>
          <w:lang w:val="hr-HR"/>
        </w:rPr>
        <w:t xml:space="preserve"> Poreč</w:t>
      </w:r>
    </w:p>
    <w:p w:rsidR="00B66C3F" w:rsidRDefault="00B66C3F" w:rsidP="00B66C3F">
      <w:pPr>
        <w:pStyle w:val="Zaglavlje"/>
        <w:tabs>
          <w:tab w:val="clear" w:pos="4536"/>
          <w:tab w:val="clear" w:pos="9072"/>
        </w:tabs>
        <w:jc w:val="center"/>
        <w:rPr>
          <w:sz w:val="24"/>
          <w:szCs w:val="24"/>
          <w:lang w:val="hr-HR"/>
        </w:rPr>
      </w:pPr>
    </w:p>
    <w:p w:rsidR="00B66C3F" w:rsidRDefault="00B66C3F" w:rsidP="00B66C3F">
      <w:pPr>
        <w:pStyle w:val="Zaglavlje"/>
        <w:tabs>
          <w:tab w:val="clear" w:pos="4536"/>
          <w:tab w:val="clear" w:pos="9072"/>
        </w:tabs>
        <w:jc w:val="center"/>
        <w:rPr>
          <w:sz w:val="24"/>
          <w:szCs w:val="24"/>
          <w:lang w:val="hr-HR"/>
        </w:rPr>
      </w:pPr>
    </w:p>
    <w:p w:rsidR="00561788" w:rsidRDefault="00561788" w:rsidP="00B66C3F">
      <w:pPr>
        <w:pStyle w:val="Zaglavlje"/>
        <w:tabs>
          <w:tab w:val="clear" w:pos="4536"/>
          <w:tab w:val="clear" w:pos="9072"/>
        </w:tabs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</w:t>
      </w:r>
      <w:r w:rsidR="007F12CA">
        <w:rPr>
          <w:sz w:val="24"/>
          <w:szCs w:val="24"/>
          <w:lang w:val="hr-HR"/>
        </w:rPr>
        <w:t>.</w:t>
      </w:r>
    </w:p>
    <w:p w:rsidR="00561788" w:rsidRDefault="00561788" w:rsidP="00561788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Ovim Uvjetima poslovanja utvrđuju se prava i obveze Učeničkog servisa Turističko-ugostiteljske škole Antona </w:t>
      </w:r>
      <w:proofErr w:type="spellStart"/>
      <w:r>
        <w:rPr>
          <w:sz w:val="24"/>
          <w:szCs w:val="24"/>
          <w:lang w:val="hr-HR"/>
        </w:rPr>
        <w:t>Štifanića</w:t>
      </w:r>
      <w:proofErr w:type="spellEnd"/>
      <w:r>
        <w:rPr>
          <w:sz w:val="24"/>
          <w:szCs w:val="24"/>
          <w:lang w:val="hr-HR"/>
        </w:rPr>
        <w:t xml:space="preserve"> Poreč kao posrednika( u daljnjem tekstu: Škola/Učenički servis)</w:t>
      </w:r>
      <w:r w:rsidR="006F3E24">
        <w:rPr>
          <w:sz w:val="24"/>
          <w:szCs w:val="24"/>
          <w:lang w:val="hr-HR"/>
        </w:rPr>
        <w:t xml:space="preserve">, učenika (izvršitelja posla) i naručitelja posla, au svezi povremenog rada redovitih učenika, sukladno važećim zakonskim i </w:t>
      </w:r>
      <w:proofErr w:type="spellStart"/>
      <w:r w:rsidR="006F3E24">
        <w:rPr>
          <w:sz w:val="24"/>
          <w:szCs w:val="24"/>
          <w:lang w:val="hr-HR"/>
        </w:rPr>
        <w:t>podzakonskim</w:t>
      </w:r>
      <w:proofErr w:type="spellEnd"/>
      <w:r w:rsidR="006F3E24">
        <w:rPr>
          <w:sz w:val="24"/>
          <w:szCs w:val="24"/>
          <w:lang w:val="hr-HR"/>
        </w:rPr>
        <w:t xml:space="preserve"> propisima.</w:t>
      </w:r>
    </w:p>
    <w:p w:rsidR="006F3E24" w:rsidRDefault="006F3E24" w:rsidP="00561788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</w:p>
    <w:p w:rsidR="006F3E24" w:rsidRDefault="006F3E24" w:rsidP="00F7670B">
      <w:pPr>
        <w:pStyle w:val="Zaglavlje"/>
        <w:tabs>
          <w:tab w:val="clear" w:pos="4536"/>
          <w:tab w:val="clear" w:pos="9072"/>
        </w:tabs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</w:t>
      </w:r>
      <w:r w:rsidR="007F12CA">
        <w:rPr>
          <w:sz w:val="24"/>
          <w:szCs w:val="24"/>
          <w:lang w:val="hr-HR"/>
        </w:rPr>
        <w:t>.</w:t>
      </w:r>
    </w:p>
    <w:p w:rsidR="006F3E24" w:rsidRDefault="006F3E24" w:rsidP="00561788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Škola ima Rješenje Ministarstva rada i socijalne skrbi, KLASA:</w:t>
      </w:r>
      <w:r w:rsidR="001B479D">
        <w:rPr>
          <w:sz w:val="24"/>
          <w:szCs w:val="24"/>
          <w:lang w:val="hr-HR"/>
        </w:rPr>
        <w:t xml:space="preserve"> UP/I-102-02/02-02/05, </w:t>
      </w:r>
      <w:r>
        <w:rPr>
          <w:sz w:val="24"/>
          <w:szCs w:val="24"/>
          <w:lang w:val="hr-HR"/>
        </w:rPr>
        <w:t xml:space="preserve">URBROJ: </w:t>
      </w:r>
      <w:r w:rsidR="001B479D">
        <w:rPr>
          <w:sz w:val="24"/>
          <w:szCs w:val="24"/>
          <w:lang w:val="hr-HR"/>
        </w:rPr>
        <w:t xml:space="preserve">524-04/1-1-02-2 </w:t>
      </w:r>
      <w:r>
        <w:rPr>
          <w:sz w:val="24"/>
          <w:szCs w:val="24"/>
          <w:lang w:val="hr-HR"/>
        </w:rPr>
        <w:t xml:space="preserve">od </w:t>
      </w:r>
      <w:r w:rsidR="001B479D">
        <w:rPr>
          <w:sz w:val="24"/>
          <w:szCs w:val="24"/>
          <w:lang w:val="hr-HR"/>
        </w:rPr>
        <w:t xml:space="preserve">03.listopada 2002.god. </w:t>
      </w:r>
      <w:r>
        <w:rPr>
          <w:sz w:val="24"/>
          <w:szCs w:val="24"/>
          <w:lang w:val="hr-HR"/>
        </w:rPr>
        <w:t>za obavljanje poslova posredovanja za povremeni rad učenika.</w:t>
      </w:r>
    </w:p>
    <w:p w:rsidR="006F3E24" w:rsidRDefault="006F3E24" w:rsidP="00561788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</w:p>
    <w:p w:rsidR="006F3E24" w:rsidRDefault="006F3E24" w:rsidP="00F7670B">
      <w:pPr>
        <w:pStyle w:val="Zaglavlje"/>
        <w:tabs>
          <w:tab w:val="clear" w:pos="4536"/>
          <w:tab w:val="clear" w:pos="9072"/>
        </w:tabs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III</w:t>
      </w:r>
      <w:r w:rsidR="007F12CA">
        <w:rPr>
          <w:sz w:val="24"/>
          <w:szCs w:val="24"/>
          <w:lang w:val="hr-HR"/>
        </w:rPr>
        <w:t>.</w:t>
      </w:r>
    </w:p>
    <w:p w:rsidR="006F3E24" w:rsidRDefault="006F3E24" w:rsidP="00561788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Član </w:t>
      </w:r>
      <w:r w:rsidR="0005788E">
        <w:rPr>
          <w:sz w:val="24"/>
          <w:szCs w:val="24"/>
          <w:lang w:val="hr-HR"/>
        </w:rPr>
        <w:t>u</w:t>
      </w:r>
      <w:r>
        <w:rPr>
          <w:sz w:val="24"/>
          <w:szCs w:val="24"/>
          <w:lang w:val="hr-HR"/>
        </w:rPr>
        <w:t>čeničkog servisa može biti svaki učenik Škole s navršenih 15 godina</w:t>
      </w:r>
      <w:r w:rsidR="0028731A">
        <w:rPr>
          <w:sz w:val="24"/>
          <w:szCs w:val="24"/>
          <w:lang w:val="hr-HR"/>
        </w:rPr>
        <w:t>,</w:t>
      </w:r>
      <w:r w:rsidR="00467C2B">
        <w:rPr>
          <w:sz w:val="24"/>
          <w:szCs w:val="24"/>
          <w:lang w:val="hr-HR"/>
        </w:rPr>
        <w:t xml:space="preserve"> koji se želi učlaniti u učenički servis</w:t>
      </w:r>
      <w:r w:rsidR="0028731A">
        <w:rPr>
          <w:sz w:val="24"/>
          <w:szCs w:val="24"/>
          <w:lang w:val="hr-HR"/>
        </w:rPr>
        <w:t xml:space="preserve"> uz suglasnost zakonskog zastupnika, odnosno skrbnika.</w:t>
      </w:r>
    </w:p>
    <w:p w:rsidR="00F00290" w:rsidRDefault="00F00290" w:rsidP="00561788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Članom </w:t>
      </w:r>
      <w:r w:rsidR="0005788E">
        <w:rPr>
          <w:sz w:val="24"/>
          <w:szCs w:val="24"/>
          <w:lang w:val="hr-HR"/>
        </w:rPr>
        <w:t>u</w:t>
      </w:r>
      <w:r w:rsidR="001636F0">
        <w:rPr>
          <w:sz w:val="24"/>
          <w:szCs w:val="24"/>
          <w:lang w:val="hr-HR"/>
        </w:rPr>
        <w:t xml:space="preserve">čeničkog servisa može postati i bilo koji učenik srednjoškolske ustanove sa sjedištem na području Istarske županije s kojom Škola ima pisani sporazum o mogućnostima korištenja usluga Učeničkog servisa škole, pod jednakim uvjetima koji vrijede i za učenike Škole. </w:t>
      </w:r>
    </w:p>
    <w:p w:rsidR="00467C2B" w:rsidRDefault="00467C2B" w:rsidP="00561788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</w:p>
    <w:p w:rsidR="00467C2B" w:rsidRDefault="00467C2B" w:rsidP="00F7670B">
      <w:pPr>
        <w:pStyle w:val="Zaglavlje"/>
        <w:tabs>
          <w:tab w:val="clear" w:pos="4536"/>
          <w:tab w:val="clear" w:pos="9072"/>
        </w:tabs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IV</w:t>
      </w:r>
      <w:r w:rsidR="007F12CA">
        <w:rPr>
          <w:sz w:val="24"/>
          <w:szCs w:val="24"/>
          <w:lang w:val="hr-HR"/>
        </w:rPr>
        <w:t>.</w:t>
      </w:r>
    </w:p>
    <w:p w:rsidR="00467C2B" w:rsidRDefault="0005788E" w:rsidP="00561788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Potrebni dokumenti za učlanjenje u učenički servis Škole:</w:t>
      </w:r>
    </w:p>
    <w:p w:rsidR="0005788E" w:rsidRDefault="0005788E" w:rsidP="0005788E">
      <w:pPr>
        <w:pStyle w:val="Zaglavlje"/>
        <w:numPr>
          <w:ilvl w:val="0"/>
          <w:numId w:val="2"/>
        </w:numPr>
        <w:tabs>
          <w:tab w:val="clear" w:pos="4536"/>
          <w:tab w:val="clear" w:pos="907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 fotografija ( format koji vrijedi za osobnu iskaznicu)</w:t>
      </w:r>
    </w:p>
    <w:p w:rsidR="0005788E" w:rsidRDefault="0005788E" w:rsidP="0005788E">
      <w:pPr>
        <w:pStyle w:val="Zaglavlje"/>
        <w:numPr>
          <w:ilvl w:val="0"/>
          <w:numId w:val="2"/>
        </w:numPr>
        <w:tabs>
          <w:tab w:val="clear" w:pos="4536"/>
          <w:tab w:val="clear" w:pos="907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uplaćena članarina od 15,00kn</w:t>
      </w:r>
    </w:p>
    <w:p w:rsidR="0005788E" w:rsidRDefault="0005788E" w:rsidP="0005788E">
      <w:pPr>
        <w:pStyle w:val="Zaglavlje"/>
        <w:numPr>
          <w:ilvl w:val="0"/>
          <w:numId w:val="2"/>
        </w:numPr>
        <w:tabs>
          <w:tab w:val="clear" w:pos="4536"/>
          <w:tab w:val="clear" w:pos="907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broj otvorenog žiro računa na ime učenika ( preslika ugovora ili kartice računa)</w:t>
      </w:r>
    </w:p>
    <w:p w:rsidR="00F7670B" w:rsidRDefault="00F7670B" w:rsidP="0005788E">
      <w:pPr>
        <w:pStyle w:val="Zaglavlje"/>
        <w:numPr>
          <w:ilvl w:val="0"/>
          <w:numId w:val="2"/>
        </w:numPr>
        <w:tabs>
          <w:tab w:val="clear" w:pos="4536"/>
          <w:tab w:val="clear" w:pos="907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osobni podaci, OIB učenika, adresa prebivališta/boravišta učenika</w:t>
      </w:r>
    </w:p>
    <w:p w:rsidR="00F7670B" w:rsidRDefault="00993418" w:rsidP="0005788E">
      <w:pPr>
        <w:pStyle w:val="Zaglavlje"/>
        <w:numPr>
          <w:ilvl w:val="0"/>
          <w:numId w:val="2"/>
        </w:numPr>
        <w:tabs>
          <w:tab w:val="clear" w:pos="4536"/>
          <w:tab w:val="clear" w:pos="907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podatak o broju mobitela za lakše komuniciranje</w:t>
      </w:r>
    </w:p>
    <w:p w:rsidR="00F7670B" w:rsidRDefault="00F7670B" w:rsidP="0005788E">
      <w:pPr>
        <w:pStyle w:val="Zaglavlje"/>
        <w:numPr>
          <w:ilvl w:val="0"/>
          <w:numId w:val="2"/>
        </w:numPr>
        <w:tabs>
          <w:tab w:val="clear" w:pos="4536"/>
          <w:tab w:val="clear" w:pos="907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ispunjen evidencijski list učenika</w:t>
      </w:r>
    </w:p>
    <w:p w:rsidR="0005788E" w:rsidRDefault="00F7670B" w:rsidP="0005788E">
      <w:pPr>
        <w:pStyle w:val="Zaglavlje"/>
        <w:numPr>
          <w:ilvl w:val="0"/>
          <w:numId w:val="2"/>
        </w:numPr>
        <w:tabs>
          <w:tab w:val="clear" w:pos="4536"/>
          <w:tab w:val="clear" w:pos="907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potvrda srednjoškolske ustanove o statusu redovnog učenika – za učenike drugih srednjoškolskih ustanova</w:t>
      </w:r>
      <w:r w:rsidR="0005788E">
        <w:rPr>
          <w:sz w:val="24"/>
          <w:szCs w:val="24"/>
          <w:lang w:val="hr-HR"/>
        </w:rPr>
        <w:t xml:space="preserve"> </w:t>
      </w:r>
    </w:p>
    <w:p w:rsidR="00F7670B" w:rsidRDefault="00F7670B" w:rsidP="00F7670B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</w:p>
    <w:p w:rsidR="000F6FAF" w:rsidRDefault="000F6FAF" w:rsidP="00F7670B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</w:p>
    <w:p w:rsidR="000F6FAF" w:rsidRDefault="000F6FAF" w:rsidP="00F7670B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</w:p>
    <w:p w:rsidR="00F7670B" w:rsidRDefault="00F7670B" w:rsidP="00F7670B">
      <w:pPr>
        <w:pStyle w:val="Zaglavlje"/>
        <w:tabs>
          <w:tab w:val="clear" w:pos="4536"/>
          <w:tab w:val="clear" w:pos="9072"/>
        </w:tabs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V</w:t>
      </w:r>
      <w:r w:rsidR="007F12CA">
        <w:rPr>
          <w:sz w:val="24"/>
          <w:szCs w:val="24"/>
          <w:lang w:val="hr-HR"/>
        </w:rPr>
        <w:t>.</w:t>
      </w:r>
    </w:p>
    <w:p w:rsidR="00F7670B" w:rsidRDefault="00F7670B" w:rsidP="00F7670B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Prikupljeni podaci smiju se koristiti samo za potrebe rada učeničkog servisa, identificiranje učenika, posredovanje pri zapošljavanju, popunjavanje stavki odgovarajućih Ugovora o povremenom radu redovitih učenika u skladu s propisima kojima je regulirano to područje.</w:t>
      </w:r>
    </w:p>
    <w:p w:rsidR="00F7670B" w:rsidRDefault="00F7670B" w:rsidP="00F7670B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</w:p>
    <w:p w:rsidR="00F7670B" w:rsidRDefault="00F7670B" w:rsidP="007F12CA">
      <w:pPr>
        <w:pStyle w:val="Zaglavlje"/>
        <w:tabs>
          <w:tab w:val="clear" w:pos="4536"/>
          <w:tab w:val="clear" w:pos="9072"/>
        </w:tabs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</w:t>
      </w:r>
      <w:r w:rsidR="007F12CA">
        <w:rPr>
          <w:sz w:val="24"/>
          <w:szCs w:val="24"/>
          <w:lang w:val="hr-HR"/>
        </w:rPr>
        <w:t>.</w:t>
      </w:r>
    </w:p>
    <w:p w:rsidR="005E559E" w:rsidRDefault="00F7670B" w:rsidP="00F7670B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Članarina u učeničkom servisu iznosi 15,00 kn koja se uplaćuje samo jednom, prilikom upisa učenika u učenički servis kada se i izrađuje učenička iskaznica. Članstvo u učeničkom servisu traje do prestanka statusa redovitog učenika</w:t>
      </w:r>
      <w:r w:rsidR="005E559E">
        <w:rPr>
          <w:sz w:val="24"/>
          <w:szCs w:val="24"/>
          <w:lang w:val="hr-HR"/>
        </w:rPr>
        <w:t>. Učenici drugih škola moraju svake godine donositi potvrdu da su redovni učenici.</w:t>
      </w:r>
    </w:p>
    <w:p w:rsidR="005E559E" w:rsidRDefault="005E559E" w:rsidP="00F7670B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</w:p>
    <w:p w:rsidR="005E559E" w:rsidRDefault="005E559E" w:rsidP="007F12CA">
      <w:pPr>
        <w:pStyle w:val="Zaglavlje"/>
        <w:tabs>
          <w:tab w:val="clear" w:pos="4536"/>
          <w:tab w:val="clear" w:pos="9072"/>
        </w:tabs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VII</w:t>
      </w:r>
      <w:r w:rsidR="007F12CA">
        <w:rPr>
          <w:sz w:val="24"/>
          <w:szCs w:val="24"/>
          <w:lang w:val="hr-HR"/>
        </w:rPr>
        <w:t>.</w:t>
      </w:r>
    </w:p>
    <w:p w:rsidR="00F7670B" w:rsidRDefault="005E559E" w:rsidP="00F7670B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Naziv ugovora je „ Ugovor o povremenom radu redovitog učenika“ i isti se sklapa za vrijeme zimskog, proljetnog i ljetnog odmora, čije trajanje za svaku godinu propisuje ministar nadležan za obrazovanje.</w:t>
      </w:r>
    </w:p>
    <w:p w:rsidR="005E559E" w:rsidRDefault="005E559E" w:rsidP="00F7670B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</w:p>
    <w:p w:rsidR="005E559E" w:rsidRDefault="005E559E" w:rsidP="007F12CA">
      <w:pPr>
        <w:pStyle w:val="Zaglavlje"/>
        <w:tabs>
          <w:tab w:val="clear" w:pos="4536"/>
          <w:tab w:val="clear" w:pos="9072"/>
        </w:tabs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VIII</w:t>
      </w:r>
      <w:r w:rsidR="007F12CA">
        <w:rPr>
          <w:sz w:val="24"/>
          <w:szCs w:val="24"/>
          <w:lang w:val="hr-HR"/>
        </w:rPr>
        <w:t>.</w:t>
      </w:r>
    </w:p>
    <w:p w:rsidR="000F6FAF" w:rsidRDefault="005E559E" w:rsidP="00F7670B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Ugovor sklapa učenik</w:t>
      </w:r>
      <w:r w:rsidR="001F0393">
        <w:rPr>
          <w:sz w:val="24"/>
          <w:szCs w:val="24"/>
          <w:lang w:val="hr-HR"/>
        </w:rPr>
        <w:t xml:space="preserve"> ( uz supotpis zakonskog zastupnika ili skrbnika</w:t>
      </w:r>
      <w:r w:rsidR="003F4C86">
        <w:rPr>
          <w:sz w:val="24"/>
          <w:szCs w:val="24"/>
          <w:lang w:val="hr-HR"/>
        </w:rPr>
        <w:t xml:space="preserve"> ) i naručitelj posla ( poslodavac), a uz posredovanje Škole ( učeničkog servisa).</w:t>
      </w:r>
    </w:p>
    <w:p w:rsidR="005E559E" w:rsidRDefault="003F4C86" w:rsidP="00F7670B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Sklapanjem ugovora uz supotpis zakonskog zastupnika, smatra se da je dana i pisana suglasnost zakonskog zastupnika </w:t>
      </w:r>
      <w:r w:rsidR="00FD4D9F">
        <w:rPr>
          <w:sz w:val="24"/>
          <w:szCs w:val="24"/>
          <w:lang w:val="hr-HR"/>
        </w:rPr>
        <w:t>za posredovanje u konkretnom pravnom poslu u smislu članka 10. Pravilnika o obavljanju djelatnosti u svezi sa zapošljavanjem.</w:t>
      </w:r>
    </w:p>
    <w:p w:rsidR="00FD4D9F" w:rsidRDefault="00FD4D9F" w:rsidP="00F7670B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</w:p>
    <w:p w:rsidR="00FD4D9F" w:rsidRDefault="00FD4D9F" w:rsidP="007F12CA">
      <w:pPr>
        <w:pStyle w:val="Zaglavlje"/>
        <w:tabs>
          <w:tab w:val="clear" w:pos="4536"/>
          <w:tab w:val="clear" w:pos="9072"/>
        </w:tabs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IX</w:t>
      </w:r>
      <w:r w:rsidR="007F12CA">
        <w:rPr>
          <w:sz w:val="24"/>
          <w:szCs w:val="24"/>
          <w:lang w:val="hr-HR"/>
        </w:rPr>
        <w:t>.</w:t>
      </w:r>
    </w:p>
    <w:p w:rsidR="007F12CA" w:rsidRDefault="007F12CA" w:rsidP="00F7670B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Bitni elementi Ugovora su: </w:t>
      </w:r>
      <w:r w:rsidR="00F0073D">
        <w:rPr>
          <w:sz w:val="24"/>
          <w:szCs w:val="24"/>
          <w:lang w:val="hr-HR"/>
        </w:rPr>
        <w:t>broj pod kojim je Škola upisana u evidenciju ministarstva nadležnog za rad, ime i prezime učenika, prebivalište učenika, OIB učenika, broj članske iskaznice, puni naziv i sjedište naručitelja posla ,OIB  naručitelja posla, podatke o vrsti posla, broju radnih sati, cijeni sata rada i iznosu zarade.</w:t>
      </w:r>
    </w:p>
    <w:p w:rsidR="00F0073D" w:rsidRDefault="00F0073D" w:rsidP="00F7670B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</w:p>
    <w:p w:rsidR="00F0073D" w:rsidRDefault="00F0073D" w:rsidP="002A2C3D">
      <w:pPr>
        <w:pStyle w:val="Zaglavlje"/>
        <w:tabs>
          <w:tab w:val="clear" w:pos="4536"/>
          <w:tab w:val="clear" w:pos="9072"/>
        </w:tabs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X.</w:t>
      </w:r>
    </w:p>
    <w:p w:rsidR="000F6FAF" w:rsidRDefault="00F0073D" w:rsidP="00F7670B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Ugovor se sklapa u tri istovjetna primjerka i odgovornost je naručitelja posla (poslodavca) </w:t>
      </w:r>
      <w:r w:rsidR="00F70C32">
        <w:rPr>
          <w:sz w:val="24"/>
          <w:szCs w:val="24"/>
          <w:lang w:val="hr-HR"/>
        </w:rPr>
        <w:t>da ga vrati u učenički servis sukladno točki 11. u tom roku.</w:t>
      </w:r>
    </w:p>
    <w:p w:rsidR="00F0073D" w:rsidRDefault="00F70C32" w:rsidP="00F7670B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Učenik ne može početi raditi prije nego što mu je uručen Ugovor o povremenom radu redovitog učenika.</w:t>
      </w:r>
    </w:p>
    <w:p w:rsidR="00F70C32" w:rsidRDefault="00F70C32" w:rsidP="00F7670B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</w:p>
    <w:p w:rsidR="00F70C32" w:rsidRDefault="00F70C32" w:rsidP="002A2C3D">
      <w:pPr>
        <w:pStyle w:val="Zaglavlje"/>
        <w:tabs>
          <w:tab w:val="clear" w:pos="4536"/>
          <w:tab w:val="clear" w:pos="9072"/>
        </w:tabs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XI.</w:t>
      </w:r>
    </w:p>
    <w:p w:rsidR="000F6FAF" w:rsidRDefault="00F70C32" w:rsidP="00F7670B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Naručitelj posla dužan je ovjeriti i dopuniti ugovor sa stvarnim brojem sati rada i iznosom zarade učenika u roku od 15 dana nakon obavljenog posla, odnosno nakon što mu je učenik po obavljenom poslu dostavio ugovor.</w:t>
      </w:r>
      <w:r w:rsidR="002A2C3D">
        <w:rPr>
          <w:sz w:val="24"/>
          <w:szCs w:val="24"/>
          <w:lang w:val="hr-HR"/>
        </w:rPr>
        <w:t xml:space="preserve"> </w:t>
      </w:r>
    </w:p>
    <w:p w:rsidR="000F6FAF" w:rsidRDefault="00F34172" w:rsidP="00F7670B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Svojim potpisom i pečatom naručitelj posla (poslodavac) potvrđuje da je član učeničkog servisa čije je ime navedeno u ugovoru obavio navedeni posao. </w:t>
      </w:r>
    </w:p>
    <w:p w:rsidR="000F6FAF" w:rsidRDefault="00F70C32" w:rsidP="00F7670B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Naručitelj posla dužan je dostaviti ovjeren ugovor u </w:t>
      </w:r>
      <w:r w:rsidR="002A2C3D">
        <w:rPr>
          <w:sz w:val="24"/>
          <w:szCs w:val="24"/>
          <w:lang w:val="hr-HR"/>
        </w:rPr>
        <w:t xml:space="preserve">učenički servis, a nakon izvršenog obračuna, učenički servis vratit će naručitelju posla jedan (1) primjerak ugovora. </w:t>
      </w:r>
    </w:p>
    <w:p w:rsidR="00F70C32" w:rsidRDefault="002A2C3D" w:rsidP="00F7670B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U slučaju da učenik ne počne obavljati rad za naručitelja posla iz bilo kojeg razloga, a ugovor je izdan, naručitelj posla dužan je vratiti učeničkom servisu ugovor radi poništenja istoga.</w:t>
      </w:r>
    </w:p>
    <w:p w:rsidR="00F34172" w:rsidRDefault="00F34172" w:rsidP="00F7670B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</w:p>
    <w:p w:rsidR="00F34172" w:rsidRDefault="00F34172" w:rsidP="00F34172">
      <w:pPr>
        <w:pStyle w:val="Zaglavlje"/>
        <w:tabs>
          <w:tab w:val="clear" w:pos="4536"/>
          <w:tab w:val="clear" w:pos="9072"/>
        </w:tabs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XII.</w:t>
      </w:r>
    </w:p>
    <w:p w:rsidR="00F34172" w:rsidRDefault="00F34172" w:rsidP="00F7670B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Cijena sata rada utvrđuje se prema dogovoru naručitelja posla i izvršitelja.</w:t>
      </w:r>
    </w:p>
    <w:p w:rsidR="002A2C3D" w:rsidRDefault="002A2C3D" w:rsidP="00F7670B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</w:p>
    <w:p w:rsidR="002A2C3D" w:rsidRDefault="002A2C3D" w:rsidP="00F34172">
      <w:pPr>
        <w:pStyle w:val="Zaglavlje"/>
        <w:tabs>
          <w:tab w:val="clear" w:pos="4536"/>
          <w:tab w:val="clear" w:pos="9072"/>
        </w:tabs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XII</w:t>
      </w:r>
      <w:r w:rsidR="00F34172">
        <w:rPr>
          <w:sz w:val="24"/>
          <w:szCs w:val="24"/>
          <w:lang w:val="hr-HR"/>
        </w:rPr>
        <w:t>I</w:t>
      </w:r>
      <w:r>
        <w:rPr>
          <w:sz w:val="24"/>
          <w:szCs w:val="24"/>
          <w:lang w:val="hr-HR"/>
        </w:rPr>
        <w:t>.</w:t>
      </w:r>
    </w:p>
    <w:p w:rsidR="002A2C3D" w:rsidRDefault="002A2C3D" w:rsidP="002A2C3D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Ugovor za Školu predstavlja vjerodostojnu ispravu za obračun i naplatu od naručitelja (poslodavca):</w:t>
      </w:r>
    </w:p>
    <w:p w:rsidR="002A2C3D" w:rsidRDefault="002A2C3D" w:rsidP="002A2C3D">
      <w:pPr>
        <w:pStyle w:val="Zaglavlje"/>
        <w:numPr>
          <w:ilvl w:val="0"/>
          <w:numId w:val="4"/>
        </w:numPr>
        <w:tabs>
          <w:tab w:val="clear" w:pos="4536"/>
          <w:tab w:val="clear" w:pos="907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zarade za obavljeni rad učenika</w:t>
      </w:r>
    </w:p>
    <w:p w:rsidR="002A2C3D" w:rsidRDefault="005D76C9" w:rsidP="002A2C3D">
      <w:pPr>
        <w:pStyle w:val="Zaglavlje"/>
        <w:numPr>
          <w:ilvl w:val="0"/>
          <w:numId w:val="4"/>
        </w:numPr>
        <w:tabs>
          <w:tab w:val="clear" w:pos="4536"/>
          <w:tab w:val="clear" w:pos="907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doprinosa za slučaj ozljede na radu redovitog učenika odnosno drugih doprinosa prema posebnim propisima, ( 5% posebni doprinos za mirovinsko osiguranje te 0,5</w:t>
      </w:r>
      <w:r w:rsidR="00913DC0">
        <w:rPr>
          <w:sz w:val="24"/>
          <w:szCs w:val="24"/>
          <w:lang w:val="hr-HR"/>
        </w:rPr>
        <w:t xml:space="preserve">% posebni doprinos za zdravstveno osiguranje zaštita zdravlja na radu ) </w:t>
      </w:r>
    </w:p>
    <w:p w:rsidR="00913DC0" w:rsidRDefault="00913DC0" w:rsidP="002A2C3D">
      <w:pPr>
        <w:pStyle w:val="Zaglavlje"/>
        <w:numPr>
          <w:ilvl w:val="0"/>
          <w:numId w:val="4"/>
        </w:numPr>
        <w:tabs>
          <w:tab w:val="clear" w:pos="4536"/>
          <w:tab w:val="clear" w:pos="907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naknada za učenički servis od 10% od iznosa učenikove zarade</w:t>
      </w:r>
      <w:r w:rsidR="008D69FD">
        <w:rPr>
          <w:sz w:val="24"/>
          <w:szCs w:val="24"/>
          <w:lang w:val="hr-HR"/>
        </w:rPr>
        <w:t>.</w:t>
      </w:r>
    </w:p>
    <w:p w:rsidR="001C6698" w:rsidRDefault="005F6D33" w:rsidP="001C6698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Naručitelj posla obvezuje se da će u roku od 8 dana podmiriti račun ispostavljen temeljem ugovora o povremenom radu redovitog učenika.</w:t>
      </w:r>
    </w:p>
    <w:p w:rsidR="00186517" w:rsidRDefault="00186517" w:rsidP="001C6698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</w:p>
    <w:p w:rsidR="00186517" w:rsidRDefault="00186517" w:rsidP="00F34172">
      <w:pPr>
        <w:pStyle w:val="Zaglavlje"/>
        <w:tabs>
          <w:tab w:val="clear" w:pos="4536"/>
          <w:tab w:val="clear" w:pos="9072"/>
        </w:tabs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X</w:t>
      </w:r>
      <w:r w:rsidR="00F34172">
        <w:rPr>
          <w:sz w:val="24"/>
          <w:szCs w:val="24"/>
          <w:lang w:val="hr-HR"/>
        </w:rPr>
        <w:t>IV</w:t>
      </w:r>
      <w:r>
        <w:rPr>
          <w:sz w:val="24"/>
          <w:szCs w:val="24"/>
          <w:lang w:val="hr-HR"/>
        </w:rPr>
        <w:t>.</w:t>
      </w:r>
    </w:p>
    <w:p w:rsidR="00186517" w:rsidRDefault="00F34172" w:rsidP="001C6698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Škola je dužna zaštiti učenika kod potraživanja zarade za obavljeni rad i odbiti svako novo sklapanje ugovora s poslodavcem koji nije podmirio ranija potraživanja učenika.</w:t>
      </w:r>
    </w:p>
    <w:p w:rsidR="005F6D33" w:rsidRDefault="005F6D33" w:rsidP="001C6698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</w:p>
    <w:p w:rsidR="00F34172" w:rsidRDefault="00F34172" w:rsidP="001B479D">
      <w:pPr>
        <w:pStyle w:val="Zaglavlje"/>
        <w:tabs>
          <w:tab w:val="clear" w:pos="4536"/>
          <w:tab w:val="clear" w:pos="9072"/>
        </w:tabs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XV.</w:t>
      </w:r>
    </w:p>
    <w:p w:rsidR="00F34172" w:rsidRDefault="00F34172" w:rsidP="001C6698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Puno radno vrijeme maloljetnog redovitog učenika  koji je navršio 15 godina </w:t>
      </w:r>
      <w:r w:rsidR="0055102F">
        <w:rPr>
          <w:sz w:val="24"/>
          <w:szCs w:val="24"/>
          <w:lang w:val="hr-HR"/>
        </w:rPr>
        <w:t xml:space="preserve"> života može biti 8 sati dnevno i 40 sati tjedno.</w:t>
      </w:r>
    </w:p>
    <w:p w:rsidR="0055102F" w:rsidRDefault="0055102F" w:rsidP="001C6698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Maloljetni redovan učenik koji dnevno radi više od 4 sata i 30 minuta ima pravo na odmor (stanku) od najmanje 30 minuta.</w:t>
      </w:r>
    </w:p>
    <w:p w:rsidR="0055102F" w:rsidRDefault="0055102F" w:rsidP="001C6698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Između dva uzastopna radna maloljetni redovan učenik ima pravo na odmor (dnevni odmor) od najmanje </w:t>
      </w:r>
      <w:r w:rsidR="007C2646">
        <w:rPr>
          <w:sz w:val="24"/>
          <w:szCs w:val="24"/>
          <w:lang w:val="hr-HR"/>
        </w:rPr>
        <w:t>14 sati neprekidno.</w:t>
      </w:r>
    </w:p>
    <w:p w:rsidR="007C2646" w:rsidRDefault="007C2646" w:rsidP="001C6698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Maloljetni redovan učenik ima pravo na tjedni odmor u trajanju najmanje od 48 sati neprekidno.</w:t>
      </w:r>
    </w:p>
    <w:p w:rsidR="007C2646" w:rsidRDefault="007C2646" w:rsidP="001C6698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</w:p>
    <w:p w:rsidR="007C2646" w:rsidRDefault="007C2646" w:rsidP="001B479D">
      <w:pPr>
        <w:pStyle w:val="Zaglavlje"/>
        <w:tabs>
          <w:tab w:val="clear" w:pos="4536"/>
          <w:tab w:val="clear" w:pos="9072"/>
        </w:tabs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XVI.</w:t>
      </w:r>
    </w:p>
    <w:p w:rsidR="007C2646" w:rsidRDefault="007C2646" w:rsidP="001C6698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Zabranjen je rad maloljetnog redovnog učenika u vremenu od 20 sati uvečer i 6 sati prije podne.</w:t>
      </w:r>
    </w:p>
    <w:p w:rsidR="007C2646" w:rsidRDefault="007C2646" w:rsidP="001C6698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Zakonom o radu i na temelju njega donesenom Pravilniku o poslovima na kojima se ne može zaposliti maloljetnik, propisana je, između ostalog zabrana rada maloljetnika na poslovima s posebnim uvjetima rada, na osobito</w:t>
      </w:r>
    </w:p>
    <w:p w:rsidR="00463888" w:rsidRDefault="00C9533A" w:rsidP="001C6698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Teškim i po zdravlje opasnim poslovima, zabrana rada u kockarnicama</w:t>
      </w:r>
      <w:r w:rsidR="00C62B05">
        <w:rPr>
          <w:sz w:val="24"/>
          <w:szCs w:val="24"/>
          <w:lang w:val="hr-HR"/>
        </w:rPr>
        <w:t>, salonima za igre na sreću, dis</w:t>
      </w:r>
      <w:r w:rsidR="00653E1B">
        <w:rPr>
          <w:sz w:val="24"/>
          <w:szCs w:val="24"/>
          <w:lang w:val="hr-HR"/>
        </w:rPr>
        <w:t>ko klubovima, noćnim barovima i noćnim klubovima te na sličnim poslovima koji mogu ugroziti ćudoređe maloljetnika.</w:t>
      </w:r>
    </w:p>
    <w:p w:rsidR="00653E1B" w:rsidRDefault="00653E1B" w:rsidP="001C6698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</w:p>
    <w:p w:rsidR="00653E1B" w:rsidRDefault="00653E1B" w:rsidP="001B479D">
      <w:pPr>
        <w:pStyle w:val="Zaglavlje"/>
        <w:tabs>
          <w:tab w:val="clear" w:pos="4536"/>
          <w:tab w:val="clear" w:pos="9072"/>
        </w:tabs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XVII.</w:t>
      </w:r>
    </w:p>
    <w:p w:rsidR="00653E1B" w:rsidRDefault="00653E1B" w:rsidP="001C6698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Naručitelj posla je obvezan izvršitelja posla upoznati sa svim mjerama zaštite na radu i osigurati mu zaštitu na radu, odnosno rad na siguran način, sukladno svim zakonskim i </w:t>
      </w:r>
      <w:proofErr w:type="spellStart"/>
      <w:r>
        <w:rPr>
          <w:sz w:val="24"/>
          <w:szCs w:val="24"/>
          <w:lang w:val="hr-HR"/>
        </w:rPr>
        <w:t>podzakonskim</w:t>
      </w:r>
      <w:proofErr w:type="spellEnd"/>
      <w:r>
        <w:rPr>
          <w:sz w:val="24"/>
          <w:szCs w:val="24"/>
          <w:lang w:val="hr-HR"/>
        </w:rPr>
        <w:t xml:space="preserve"> propisima koji reguliraju to područje.</w:t>
      </w:r>
    </w:p>
    <w:p w:rsidR="00653E1B" w:rsidRDefault="00653E1B" w:rsidP="001C6698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</w:p>
    <w:p w:rsidR="00653E1B" w:rsidRDefault="00653E1B" w:rsidP="001B479D">
      <w:pPr>
        <w:pStyle w:val="Zaglavlje"/>
        <w:tabs>
          <w:tab w:val="clear" w:pos="4536"/>
          <w:tab w:val="clear" w:pos="9072"/>
        </w:tabs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XVIII.</w:t>
      </w:r>
    </w:p>
    <w:p w:rsidR="00653E1B" w:rsidRDefault="00653E1B" w:rsidP="001C6698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 učeničkog servisa upućen na rad dužan je savjesno i odgovorno obavljati poslove koje je prihvatio, čuvati imovinu poslodavca i odgovarati za štetu koju je počinio.</w:t>
      </w:r>
    </w:p>
    <w:p w:rsidR="00653E1B" w:rsidRDefault="00653E1B" w:rsidP="001C6698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</w:p>
    <w:p w:rsidR="00653E1B" w:rsidRDefault="00653E1B" w:rsidP="001B479D">
      <w:pPr>
        <w:pStyle w:val="Zaglavlje"/>
        <w:tabs>
          <w:tab w:val="clear" w:pos="4536"/>
          <w:tab w:val="clear" w:pos="9072"/>
        </w:tabs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XVIX.</w:t>
      </w:r>
    </w:p>
    <w:p w:rsidR="00653E1B" w:rsidRDefault="00653E1B" w:rsidP="001C6698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Škola vodi evidenciju učenika ( članova učeničkog servisa) za koje posreduje u njihovu zapošljavanju, evidenciju naručitelja posla i evidenciju o sklopljenim ugovorima.</w:t>
      </w:r>
    </w:p>
    <w:p w:rsidR="00653E1B" w:rsidRDefault="00653E1B" w:rsidP="001C6698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</w:p>
    <w:p w:rsidR="00653E1B" w:rsidRDefault="00653E1B" w:rsidP="001B479D">
      <w:pPr>
        <w:pStyle w:val="Zaglavlje"/>
        <w:tabs>
          <w:tab w:val="clear" w:pos="4536"/>
          <w:tab w:val="clear" w:pos="9072"/>
        </w:tabs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XX.</w:t>
      </w:r>
    </w:p>
    <w:p w:rsidR="00653E1B" w:rsidRDefault="00653E1B" w:rsidP="001C6698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Sklapanjem ugovora o povremenom radu redovitih učenika, naručitelj posla i učenik (izvršitelj posla), potvrđuju da prihvaćaju Uvjete poslovanja posrednika te su dužni pridržavati se istih.</w:t>
      </w:r>
    </w:p>
    <w:p w:rsidR="00653E1B" w:rsidRDefault="00653E1B" w:rsidP="001C6698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</w:p>
    <w:p w:rsidR="00653E1B" w:rsidRDefault="00653E1B" w:rsidP="001B479D">
      <w:pPr>
        <w:pStyle w:val="Zaglavlje"/>
        <w:tabs>
          <w:tab w:val="clear" w:pos="4536"/>
          <w:tab w:val="clear" w:pos="9072"/>
        </w:tabs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XXI.</w:t>
      </w:r>
    </w:p>
    <w:p w:rsidR="00653E1B" w:rsidRDefault="00653E1B" w:rsidP="001C6698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Prikupljeni osobni podaci smiju se koristiti isključivo za potrebe posredovanja za povremeni rad redovitih učenika, sukladno odredbama Opće uredbe o zaštiti podataka(EU)</w:t>
      </w:r>
      <w:r w:rsidR="001B479D">
        <w:rPr>
          <w:sz w:val="24"/>
          <w:szCs w:val="24"/>
          <w:lang w:val="hr-HR"/>
        </w:rPr>
        <w:t>2016/679 i Zakona o provedbi Opće uredbe o zaštiti podataka (N.N.br42/18).</w:t>
      </w:r>
    </w:p>
    <w:p w:rsidR="001B479D" w:rsidRDefault="001B479D" w:rsidP="001C6698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</w:p>
    <w:p w:rsidR="001B479D" w:rsidRDefault="001B479D" w:rsidP="001B479D">
      <w:pPr>
        <w:pStyle w:val="Zaglavlje"/>
        <w:tabs>
          <w:tab w:val="clear" w:pos="4536"/>
          <w:tab w:val="clear" w:pos="9072"/>
        </w:tabs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XXII.</w:t>
      </w:r>
    </w:p>
    <w:p w:rsidR="001B479D" w:rsidRDefault="001B479D" w:rsidP="001C6698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slučaju spora nadležan je Općinski sud Poreč.</w:t>
      </w:r>
    </w:p>
    <w:p w:rsidR="001B479D" w:rsidRDefault="001B479D" w:rsidP="001C6698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</w:p>
    <w:p w:rsidR="001B479D" w:rsidRDefault="001B479D" w:rsidP="001B479D">
      <w:pPr>
        <w:pStyle w:val="Zaglavlje"/>
        <w:tabs>
          <w:tab w:val="clear" w:pos="4536"/>
          <w:tab w:val="clear" w:pos="9072"/>
        </w:tabs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XXIII.</w:t>
      </w:r>
    </w:p>
    <w:p w:rsidR="001B479D" w:rsidRDefault="001B479D" w:rsidP="001C6698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Ovi Uvjeti poslovanja Turističko-ugostiteljske škole Antona </w:t>
      </w:r>
      <w:proofErr w:type="spellStart"/>
      <w:r>
        <w:rPr>
          <w:sz w:val="24"/>
          <w:szCs w:val="24"/>
          <w:lang w:val="hr-HR"/>
        </w:rPr>
        <w:t>Štifanića</w:t>
      </w:r>
      <w:proofErr w:type="spellEnd"/>
      <w:r>
        <w:rPr>
          <w:sz w:val="24"/>
          <w:szCs w:val="24"/>
          <w:lang w:val="hr-HR"/>
        </w:rPr>
        <w:t xml:space="preserve"> Poreč u posredovanju za povremeni rad redovitih učenika, stupaju na snagu danom donošenja.</w:t>
      </w:r>
    </w:p>
    <w:p w:rsidR="001B479D" w:rsidRDefault="001B479D" w:rsidP="001C6698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</w:p>
    <w:p w:rsidR="001B479D" w:rsidRDefault="001B479D" w:rsidP="001C6698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</w:p>
    <w:p w:rsidR="00BB2229" w:rsidRDefault="00BB2229" w:rsidP="001C6698">
      <w:pPr>
        <w:pStyle w:val="Zaglavlje"/>
        <w:tabs>
          <w:tab w:val="clear" w:pos="4536"/>
          <w:tab w:val="clear" w:pos="9072"/>
        </w:tabs>
        <w:rPr>
          <w:sz w:val="24"/>
          <w:szCs w:val="24"/>
          <w:lang w:val="hr-HR"/>
        </w:rPr>
      </w:pPr>
    </w:p>
    <w:p w:rsidR="001B479D" w:rsidRDefault="001B479D" w:rsidP="001B479D">
      <w:pPr>
        <w:pStyle w:val="Zaglavlje"/>
        <w:tabs>
          <w:tab w:val="clear" w:pos="4536"/>
          <w:tab w:val="clear" w:pos="9072"/>
        </w:tabs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Zamjenica predsjednice Školskog odbora:</w:t>
      </w:r>
    </w:p>
    <w:p w:rsidR="001B479D" w:rsidRDefault="001B479D" w:rsidP="001B479D">
      <w:pPr>
        <w:pStyle w:val="Zaglavlje"/>
        <w:tabs>
          <w:tab w:val="clear" w:pos="4536"/>
          <w:tab w:val="clear" w:pos="9072"/>
        </w:tabs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Jasna </w:t>
      </w:r>
      <w:proofErr w:type="spellStart"/>
      <w:r>
        <w:rPr>
          <w:sz w:val="24"/>
          <w:szCs w:val="24"/>
          <w:lang w:val="hr-HR"/>
        </w:rPr>
        <w:t>Legović</w:t>
      </w:r>
      <w:proofErr w:type="spellEnd"/>
    </w:p>
    <w:p w:rsidR="00BB2229" w:rsidRDefault="00BB2229" w:rsidP="001B479D">
      <w:pPr>
        <w:pStyle w:val="Zaglavlje"/>
        <w:tabs>
          <w:tab w:val="clear" w:pos="4536"/>
          <w:tab w:val="clear" w:pos="9072"/>
        </w:tabs>
        <w:jc w:val="right"/>
        <w:rPr>
          <w:sz w:val="24"/>
          <w:szCs w:val="24"/>
          <w:lang w:val="hr-HR"/>
        </w:rPr>
      </w:pPr>
    </w:p>
    <w:p w:rsidR="00BB2229" w:rsidRDefault="00BB2229" w:rsidP="001B479D">
      <w:pPr>
        <w:pStyle w:val="Zaglavlje"/>
        <w:tabs>
          <w:tab w:val="clear" w:pos="4536"/>
          <w:tab w:val="clear" w:pos="9072"/>
        </w:tabs>
        <w:jc w:val="right"/>
        <w:rPr>
          <w:sz w:val="24"/>
          <w:szCs w:val="24"/>
          <w:lang w:val="hr-HR"/>
        </w:rPr>
      </w:pPr>
    </w:p>
    <w:p w:rsidR="00BB2229" w:rsidRDefault="00BB2229" w:rsidP="001B479D">
      <w:pPr>
        <w:pStyle w:val="Zaglavlje"/>
        <w:tabs>
          <w:tab w:val="clear" w:pos="4536"/>
          <w:tab w:val="clear" w:pos="9072"/>
        </w:tabs>
        <w:jc w:val="right"/>
        <w:rPr>
          <w:sz w:val="24"/>
          <w:szCs w:val="24"/>
          <w:lang w:val="hr-HR"/>
        </w:rPr>
      </w:pPr>
    </w:p>
    <w:p w:rsidR="001B7889" w:rsidRDefault="001B7889" w:rsidP="001B479D">
      <w:pPr>
        <w:pStyle w:val="Zaglavlje"/>
        <w:tabs>
          <w:tab w:val="clear" w:pos="4536"/>
          <w:tab w:val="clear" w:pos="9072"/>
        </w:tabs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.</w:t>
      </w:r>
    </w:p>
    <w:p w:rsidR="00BB2229" w:rsidRDefault="00BB2229" w:rsidP="001B479D">
      <w:pPr>
        <w:pStyle w:val="Zaglavlje"/>
        <w:tabs>
          <w:tab w:val="clear" w:pos="4536"/>
          <w:tab w:val="clear" w:pos="9072"/>
        </w:tabs>
        <w:jc w:val="right"/>
        <w:rPr>
          <w:sz w:val="24"/>
          <w:szCs w:val="24"/>
          <w:lang w:val="hr-HR"/>
        </w:rPr>
      </w:pPr>
    </w:p>
    <w:sectPr w:rsidR="00BB22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EF6" w:rsidRDefault="00600EF6">
      <w:r>
        <w:separator/>
      </w:r>
    </w:p>
  </w:endnote>
  <w:endnote w:type="continuationSeparator" w:id="0">
    <w:p w:rsidR="00600EF6" w:rsidRDefault="0060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EF6" w:rsidRDefault="00600EF6">
      <w:r>
        <w:separator/>
      </w:r>
    </w:p>
  </w:footnote>
  <w:footnote w:type="continuationSeparator" w:id="0">
    <w:p w:rsidR="00600EF6" w:rsidRDefault="0060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3C2" w:rsidRDefault="00C33C19" w:rsidP="00C33C19">
    <w:pPr>
      <w:pStyle w:val="Zaglavlje"/>
      <w:ind w:left="2268"/>
      <w:rPr>
        <w:i/>
        <w:sz w:val="28"/>
        <w:szCs w:val="28"/>
        <w:lang w:val="hr-HR"/>
      </w:rPr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1335405" cy="850900"/>
          <wp:effectExtent l="0" t="0" r="0" b="6350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3C2">
      <w:rPr>
        <w:i/>
        <w:sz w:val="28"/>
        <w:szCs w:val="28"/>
        <w:lang w:val="hr-HR"/>
      </w:rPr>
      <w:t>Turističko-ugostiteljska škola Antona Štifanića Poreč</w:t>
    </w:r>
  </w:p>
  <w:p w:rsidR="000023C2" w:rsidRDefault="000023C2" w:rsidP="00C33C19">
    <w:pPr>
      <w:pStyle w:val="Zaglavlje"/>
      <w:ind w:left="2268"/>
      <w:rPr>
        <w:sz w:val="22"/>
        <w:szCs w:val="22"/>
        <w:lang w:val="hr-HR"/>
      </w:rPr>
    </w:pPr>
    <w:r>
      <w:rPr>
        <w:sz w:val="22"/>
        <w:szCs w:val="22"/>
        <w:lang w:val="hr-HR"/>
      </w:rPr>
      <w:t>Prvomajska 6, 52440 Poreč</w:t>
    </w:r>
  </w:p>
  <w:p w:rsidR="000023C2" w:rsidRDefault="002D512A" w:rsidP="00C33C19">
    <w:pPr>
      <w:pStyle w:val="Zaglavlje"/>
      <w:ind w:left="2268"/>
      <w:rPr>
        <w:sz w:val="22"/>
        <w:szCs w:val="22"/>
        <w:lang w:val="hr-HR"/>
      </w:rPr>
    </w:pPr>
    <w:proofErr w:type="spellStart"/>
    <w:r>
      <w:rPr>
        <w:sz w:val="22"/>
        <w:szCs w:val="22"/>
        <w:lang w:val="hr-HR"/>
      </w:rPr>
      <w:t>tel</w:t>
    </w:r>
    <w:proofErr w:type="spellEnd"/>
    <w:r>
      <w:rPr>
        <w:sz w:val="22"/>
        <w:szCs w:val="22"/>
        <w:lang w:val="hr-HR"/>
      </w:rPr>
      <w:t>: ++385 52 429</w:t>
    </w:r>
    <w:r w:rsidR="000023C2">
      <w:rPr>
        <w:sz w:val="22"/>
        <w:szCs w:val="22"/>
        <w:lang w:val="hr-HR"/>
      </w:rPr>
      <w:t xml:space="preserve"> 2</w:t>
    </w:r>
    <w:r>
      <w:rPr>
        <w:sz w:val="22"/>
        <w:szCs w:val="22"/>
        <w:lang w:val="hr-HR"/>
      </w:rPr>
      <w:t>50 , fax: ++385 52 431 622</w:t>
    </w:r>
  </w:p>
  <w:p w:rsidR="000023C2" w:rsidRDefault="000023C2" w:rsidP="00C33C19">
    <w:pPr>
      <w:pStyle w:val="Zaglavlje"/>
      <w:ind w:left="2268"/>
      <w:rPr>
        <w:sz w:val="22"/>
        <w:szCs w:val="22"/>
        <w:lang w:val="hr-HR"/>
      </w:rPr>
    </w:pPr>
    <w:r>
      <w:rPr>
        <w:sz w:val="22"/>
        <w:szCs w:val="22"/>
        <w:lang w:val="hr-HR"/>
      </w:rPr>
      <w:t xml:space="preserve">web:  </w:t>
    </w:r>
    <w:r w:rsidR="009E7397" w:rsidRPr="009E7397">
      <w:rPr>
        <w:sz w:val="22"/>
        <w:szCs w:val="22"/>
        <w:lang w:val="hr-HR"/>
      </w:rPr>
      <w:t>http</w:t>
    </w:r>
    <w:r w:rsidR="009E7397">
      <w:rPr>
        <w:sz w:val="22"/>
        <w:szCs w:val="22"/>
        <w:lang w:val="hr-HR"/>
      </w:rPr>
      <w:t>://ss-astifanica-porec.skole.hr</w:t>
    </w:r>
  </w:p>
  <w:p w:rsidR="000023C2" w:rsidRDefault="00BD5CEA" w:rsidP="00C33C19">
    <w:pPr>
      <w:pStyle w:val="Zaglavlje"/>
      <w:ind w:left="2268"/>
      <w:rPr>
        <w:sz w:val="22"/>
        <w:szCs w:val="22"/>
        <w:lang w:val="hr-HR"/>
      </w:rPr>
    </w:pPr>
    <w:proofErr w:type="spellStart"/>
    <w:r>
      <w:rPr>
        <w:sz w:val="22"/>
        <w:szCs w:val="22"/>
        <w:lang w:val="hr-HR"/>
      </w:rPr>
      <w:t>e.mail</w:t>
    </w:r>
    <w:proofErr w:type="spellEnd"/>
    <w:r>
      <w:rPr>
        <w:sz w:val="22"/>
        <w:szCs w:val="22"/>
        <w:lang w:val="hr-HR"/>
      </w:rPr>
      <w:t xml:space="preserve">: </w:t>
    </w:r>
    <w:proofErr w:type="spellStart"/>
    <w:r>
      <w:rPr>
        <w:sz w:val="22"/>
        <w:szCs w:val="22"/>
        <w:lang w:val="hr-HR"/>
      </w:rPr>
      <w:t>tus-porec@skole</w:t>
    </w:r>
    <w:proofErr w:type="spellEnd"/>
    <w:r>
      <w:rPr>
        <w:sz w:val="22"/>
        <w:szCs w:val="22"/>
        <w:lang w:val="hr-HR"/>
      </w:rPr>
      <w:t>.</w:t>
    </w:r>
    <w:r w:rsidR="00B87396" w:rsidRPr="00B87396">
      <w:rPr>
        <w:sz w:val="22"/>
        <w:szCs w:val="22"/>
        <w:lang w:val="hr-HR"/>
      </w:rPr>
      <w:t xml:space="preserve"> </w:t>
    </w:r>
    <w:r w:rsidR="00B87396">
      <w:rPr>
        <w:sz w:val="22"/>
        <w:szCs w:val="22"/>
        <w:lang w:val="hr-HR"/>
      </w:rPr>
      <w:t>t-com</w:t>
    </w:r>
    <w:r w:rsidR="000023C2">
      <w:rPr>
        <w:sz w:val="22"/>
        <w:szCs w:val="22"/>
        <w:lang w:val="hr-HR"/>
      </w:rPr>
      <w:t>.hr</w:t>
    </w:r>
  </w:p>
  <w:p w:rsidR="000023C2" w:rsidRDefault="00C33C19">
    <w:pPr>
      <w:pStyle w:val="Zaglavlje"/>
      <w:ind w:left="0"/>
      <w:rPr>
        <w:lang w:val="hr-HR"/>
      </w:rPr>
    </w:pPr>
    <w:r>
      <w:rPr>
        <w:b/>
        <w:noProof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60325</wp:posOffset>
              </wp:positionV>
              <wp:extent cx="5829300" cy="0"/>
              <wp:effectExtent l="19050" t="22225" r="19050" b="254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F95232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45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f7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E3A6D"/>
    <w:multiLevelType w:val="hybridMultilevel"/>
    <w:tmpl w:val="9E70A502"/>
    <w:lvl w:ilvl="0" w:tplc="0852766C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15" w:hanging="360"/>
      </w:pPr>
    </w:lvl>
    <w:lvl w:ilvl="2" w:tplc="041A001B" w:tentative="1">
      <w:start w:val="1"/>
      <w:numFmt w:val="lowerRoman"/>
      <w:lvlText w:val="%3."/>
      <w:lvlJc w:val="right"/>
      <w:pPr>
        <w:ind w:left="2635" w:hanging="180"/>
      </w:pPr>
    </w:lvl>
    <w:lvl w:ilvl="3" w:tplc="041A000F" w:tentative="1">
      <w:start w:val="1"/>
      <w:numFmt w:val="decimal"/>
      <w:lvlText w:val="%4."/>
      <w:lvlJc w:val="left"/>
      <w:pPr>
        <w:ind w:left="3355" w:hanging="360"/>
      </w:pPr>
    </w:lvl>
    <w:lvl w:ilvl="4" w:tplc="041A0019" w:tentative="1">
      <w:start w:val="1"/>
      <w:numFmt w:val="lowerLetter"/>
      <w:lvlText w:val="%5."/>
      <w:lvlJc w:val="left"/>
      <w:pPr>
        <w:ind w:left="4075" w:hanging="360"/>
      </w:pPr>
    </w:lvl>
    <w:lvl w:ilvl="5" w:tplc="041A001B" w:tentative="1">
      <w:start w:val="1"/>
      <w:numFmt w:val="lowerRoman"/>
      <w:lvlText w:val="%6."/>
      <w:lvlJc w:val="right"/>
      <w:pPr>
        <w:ind w:left="4795" w:hanging="180"/>
      </w:pPr>
    </w:lvl>
    <w:lvl w:ilvl="6" w:tplc="041A000F" w:tentative="1">
      <w:start w:val="1"/>
      <w:numFmt w:val="decimal"/>
      <w:lvlText w:val="%7."/>
      <w:lvlJc w:val="left"/>
      <w:pPr>
        <w:ind w:left="5515" w:hanging="360"/>
      </w:pPr>
    </w:lvl>
    <w:lvl w:ilvl="7" w:tplc="041A0019" w:tentative="1">
      <w:start w:val="1"/>
      <w:numFmt w:val="lowerLetter"/>
      <w:lvlText w:val="%8."/>
      <w:lvlJc w:val="left"/>
      <w:pPr>
        <w:ind w:left="6235" w:hanging="360"/>
      </w:pPr>
    </w:lvl>
    <w:lvl w:ilvl="8" w:tplc="041A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" w15:restartNumberingAfterBreak="0">
    <w:nsid w:val="413D0DE8"/>
    <w:multiLevelType w:val="hybridMultilevel"/>
    <w:tmpl w:val="55B433AA"/>
    <w:lvl w:ilvl="0" w:tplc="AF3AF262">
      <w:numFmt w:val="bullet"/>
      <w:lvlText w:val="-"/>
      <w:lvlJc w:val="left"/>
      <w:pPr>
        <w:ind w:left="119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" w15:restartNumberingAfterBreak="0">
    <w:nsid w:val="5C0F77FF"/>
    <w:multiLevelType w:val="hybridMultilevel"/>
    <w:tmpl w:val="8CF2A6AA"/>
    <w:lvl w:ilvl="0" w:tplc="CFFC975C">
      <w:start w:val="1"/>
      <w:numFmt w:val="bullet"/>
      <w:lvlText w:val="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6374341F"/>
    <w:multiLevelType w:val="hybridMultilevel"/>
    <w:tmpl w:val="9F2AA5B2"/>
    <w:lvl w:ilvl="0" w:tplc="C5749E70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15" w:hanging="360"/>
      </w:pPr>
    </w:lvl>
    <w:lvl w:ilvl="2" w:tplc="041A001B" w:tentative="1">
      <w:start w:val="1"/>
      <w:numFmt w:val="lowerRoman"/>
      <w:lvlText w:val="%3."/>
      <w:lvlJc w:val="right"/>
      <w:pPr>
        <w:ind w:left="2635" w:hanging="180"/>
      </w:pPr>
    </w:lvl>
    <w:lvl w:ilvl="3" w:tplc="041A000F" w:tentative="1">
      <w:start w:val="1"/>
      <w:numFmt w:val="decimal"/>
      <w:lvlText w:val="%4."/>
      <w:lvlJc w:val="left"/>
      <w:pPr>
        <w:ind w:left="3355" w:hanging="360"/>
      </w:pPr>
    </w:lvl>
    <w:lvl w:ilvl="4" w:tplc="041A0019" w:tentative="1">
      <w:start w:val="1"/>
      <w:numFmt w:val="lowerLetter"/>
      <w:lvlText w:val="%5."/>
      <w:lvlJc w:val="left"/>
      <w:pPr>
        <w:ind w:left="4075" w:hanging="360"/>
      </w:pPr>
    </w:lvl>
    <w:lvl w:ilvl="5" w:tplc="041A001B" w:tentative="1">
      <w:start w:val="1"/>
      <w:numFmt w:val="lowerRoman"/>
      <w:lvlText w:val="%6."/>
      <w:lvlJc w:val="right"/>
      <w:pPr>
        <w:ind w:left="4795" w:hanging="180"/>
      </w:pPr>
    </w:lvl>
    <w:lvl w:ilvl="6" w:tplc="041A000F" w:tentative="1">
      <w:start w:val="1"/>
      <w:numFmt w:val="decimal"/>
      <w:lvlText w:val="%7."/>
      <w:lvlJc w:val="left"/>
      <w:pPr>
        <w:ind w:left="5515" w:hanging="360"/>
      </w:pPr>
    </w:lvl>
    <w:lvl w:ilvl="7" w:tplc="041A0019" w:tentative="1">
      <w:start w:val="1"/>
      <w:numFmt w:val="lowerLetter"/>
      <w:lvlText w:val="%8."/>
      <w:lvlJc w:val="left"/>
      <w:pPr>
        <w:ind w:left="6235" w:hanging="360"/>
      </w:pPr>
    </w:lvl>
    <w:lvl w:ilvl="8" w:tplc="041A001B" w:tentative="1">
      <w:start w:val="1"/>
      <w:numFmt w:val="lowerRoman"/>
      <w:lvlText w:val="%9."/>
      <w:lvlJc w:val="right"/>
      <w:pPr>
        <w:ind w:left="69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3F"/>
    <w:rsid w:val="000023C2"/>
    <w:rsid w:val="00003AD4"/>
    <w:rsid w:val="0005788E"/>
    <w:rsid w:val="00083E26"/>
    <w:rsid w:val="000F6FAF"/>
    <w:rsid w:val="001636F0"/>
    <w:rsid w:val="00186517"/>
    <w:rsid w:val="001B479D"/>
    <w:rsid w:val="001B7889"/>
    <w:rsid w:val="001C6698"/>
    <w:rsid w:val="001F0393"/>
    <w:rsid w:val="00205433"/>
    <w:rsid w:val="00265B60"/>
    <w:rsid w:val="00265BC5"/>
    <w:rsid w:val="0028731A"/>
    <w:rsid w:val="002A2C3D"/>
    <w:rsid w:val="002D512A"/>
    <w:rsid w:val="00337D81"/>
    <w:rsid w:val="003F4C86"/>
    <w:rsid w:val="00463888"/>
    <w:rsid w:val="00467C2B"/>
    <w:rsid w:val="004D2205"/>
    <w:rsid w:val="0055102F"/>
    <w:rsid w:val="00561788"/>
    <w:rsid w:val="005D76C9"/>
    <w:rsid w:val="005E559E"/>
    <w:rsid w:val="005F6D33"/>
    <w:rsid w:val="00600EF6"/>
    <w:rsid w:val="00653E1B"/>
    <w:rsid w:val="006F3E24"/>
    <w:rsid w:val="007C2646"/>
    <w:rsid w:val="007F12CA"/>
    <w:rsid w:val="008B76F7"/>
    <w:rsid w:val="008D69FD"/>
    <w:rsid w:val="00913DC0"/>
    <w:rsid w:val="00936CC2"/>
    <w:rsid w:val="00993418"/>
    <w:rsid w:val="009B018D"/>
    <w:rsid w:val="009E7397"/>
    <w:rsid w:val="00B66C3F"/>
    <w:rsid w:val="00B87396"/>
    <w:rsid w:val="00BB2229"/>
    <w:rsid w:val="00BD5CEA"/>
    <w:rsid w:val="00C12F73"/>
    <w:rsid w:val="00C145C6"/>
    <w:rsid w:val="00C33C19"/>
    <w:rsid w:val="00C62B05"/>
    <w:rsid w:val="00C9533A"/>
    <w:rsid w:val="00D346E6"/>
    <w:rsid w:val="00DB3814"/>
    <w:rsid w:val="00F00290"/>
    <w:rsid w:val="00F0073D"/>
    <w:rsid w:val="00F34172"/>
    <w:rsid w:val="00F37B8E"/>
    <w:rsid w:val="00F70C32"/>
    <w:rsid w:val="00F7670B"/>
    <w:rsid w:val="00FA0C65"/>
    <w:rsid w:val="00FD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520C72"/>
  <w15:docId w15:val="{64D6D7B0-87DE-472F-852E-7C3FC47C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835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 w:eastAsia="en-US"/>
    </w:rPr>
  </w:style>
  <w:style w:type="paragraph" w:customStyle="1" w:styleId="MessageHeaderFirst">
    <w:name w:val="Message Header First"/>
    <w:basedOn w:val="Zaglavljeporuke"/>
    <w:next w:val="Zaglavljeporuk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hAnsi="Times New Roman" w:cs="Times New Roman"/>
      <w:sz w:val="20"/>
      <w:szCs w:val="20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45C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45C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Desktop\Memorandum%202013%20novi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2013 novi logo.dotx</Template>
  <TotalTime>569</TotalTime>
  <Pages>1</Pages>
  <Words>1131</Words>
  <Characters>6447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Škola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Irene</dc:creator>
  <cp:lastModifiedBy>Irene</cp:lastModifiedBy>
  <cp:revision>18</cp:revision>
  <cp:lastPrinted>2021-02-05T11:48:00Z</cp:lastPrinted>
  <dcterms:created xsi:type="dcterms:W3CDTF">2021-02-02T08:55:00Z</dcterms:created>
  <dcterms:modified xsi:type="dcterms:W3CDTF">2021-02-05T11:48:00Z</dcterms:modified>
</cp:coreProperties>
</file>